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jc w:val="center"/>
        <w:rPr>
          <w:rFonts w:ascii="Times New Roman" w:hAnsi="Times New Roman" w:cs="Times New Roman"/>
          <w:sz w:val="24"/>
          <w:szCs w:val="24"/>
        </w:rPr>
      </w:pPr>
      <w:r w:rsidRPr="00144560">
        <w:rPr>
          <w:rFonts w:ascii="Times New Roman" w:hAnsi="Times New Roman" w:cs="Times New Roman"/>
          <w:sz w:val="24"/>
          <w:szCs w:val="24"/>
        </w:rPr>
        <w:t>Structural Organization in Health Organizations</w:t>
      </w:r>
    </w:p>
    <w:p w:rsidR="00144560" w:rsidRPr="00144560" w:rsidRDefault="00144560" w:rsidP="00144560">
      <w:pPr>
        <w:jc w:val="center"/>
        <w:rPr>
          <w:rFonts w:ascii="Times New Roman" w:hAnsi="Times New Roman" w:cs="Times New Roman"/>
          <w:sz w:val="24"/>
          <w:szCs w:val="24"/>
        </w:rPr>
      </w:pPr>
      <w:r w:rsidRPr="00144560">
        <w:rPr>
          <w:rFonts w:ascii="Times New Roman" w:hAnsi="Times New Roman" w:cs="Times New Roman"/>
          <w:sz w:val="24"/>
          <w:szCs w:val="24"/>
        </w:rPr>
        <w:t>Name of the Student</w:t>
      </w:r>
    </w:p>
    <w:p w:rsidR="00144560" w:rsidRPr="00144560" w:rsidRDefault="00144560" w:rsidP="00144560">
      <w:pPr>
        <w:jc w:val="center"/>
        <w:rPr>
          <w:rFonts w:ascii="Times New Roman" w:hAnsi="Times New Roman" w:cs="Times New Roman"/>
          <w:sz w:val="24"/>
          <w:szCs w:val="24"/>
        </w:rPr>
      </w:pPr>
      <w:r w:rsidRPr="00144560">
        <w:rPr>
          <w:rFonts w:ascii="Times New Roman" w:hAnsi="Times New Roman" w:cs="Times New Roman"/>
          <w:sz w:val="24"/>
          <w:szCs w:val="24"/>
        </w:rPr>
        <w:t>Institutional Affiliation</w:t>
      </w:r>
    </w:p>
    <w:p w:rsidR="00144560" w:rsidRPr="00144560" w:rsidRDefault="00144560" w:rsidP="00144560">
      <w:pPr>
        <w:jc w:val="center"/>
        <w:rPr>
          <w:rFonts w:ascii="Times New Roman" w:hAnsi="Times New Roman" w:cs="Times New Roman"/>
          <w:sz w:val="24"/>
          <w:szCs w:val="24"/>
        </w:rPr>
      </w:pPr>
      <w:r w:rsidRPr="00144560">
        <w:rPr>
          <w:rFonts w:ascii="Times New Roman" w:hAnsi="Times New Roman" w:cs="Times New Roman"/>
          <w:sz w:val="24"/>
          <w:szCs w:val="24"/>
        </w:rPr>
        <w:t>Date of Submission</w:t>
      </w:r>
    </w:p>
    <w:p w:rsidR="00144560" w:rsidRPr="00144560" w:rsidRDefault="00144560" w:rsidP="00144560">
      <w:pPr>
        <w:jc w:val="cente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jc w:val="center"/>
        <w:rPr>
          <w:rFonts w:ascii="Times New Roman" w:hAnsi="Times New Roman" w:cs="Times New Roman"/>
          <w:b/>
          <w:sz w:val="24"/>
          <w:szCs w:val="24"/>
        </w:rPr>
      </w:pPr>
      <w:r w:rsidRPr="00144560">
        <w:rPr>
          <w:rFonts w:ascii="Times New Roman" w:hAnsi="Times New Roman" w:cs="Times New Roman"/>
          <w:b/>
          <w:sz w:val="24"/>
          <w:szCs w:val="24"/>
        </w:rPr>
        <w:lastRenderedPageBreak/>
        <w:t>Structural Organization in Health Organizations</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Introduction</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 xml:space="preserve">       In an organization, it is always about business. One strives to keep reality in the market by trying to make large profits. However, besides the management and leadership of a health organization, there are key external and internal factors that must be available for a business to blossom. Pride (2017) .In this research, both the internal and external environmental factors affecting the health organization have been expounded extensively. Many challenges are faced by an organization and it all depends on how one tackles each problem before it arises and after its occurrence. External and internal environmental factors are inseparable and one requires the other for the organization to flourish. </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 xml:space="preserve">The health organization that has been discussed is Faith land Health Organization. The organization was started five years ago as a non-profitable organization. In this organization, health matters like checkups and treatment are done on patients who seek medical attention from them. The facility has been designed in such a way that all kinds of patients are well accommodated. For the critical patients who need extra care and maybe a stay up in fir more checkups, there are many hospital beds for accommodation. There are around two hundred and eighty-nine beds (289). Compared to the number of patients admitted each week, these number of beds are seemingly low. The health organization has two doctors, six nurses, and several social health workers. Depending on the location of the organization, the number of employees ought to be doubled. The organization should also expand its premises for the sake of accommodating more patients. </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lastRenderedPageBreak/>
        <w:t xml:space="preserve">Over the years, health insurance has not been emphasized in many parts. Most of the patients even go bankrupt after spending every penny to pay medical bills. To avoid patients and their family members straining during the ailing periods, Medicare and Medicaid insurance have been used to cater for most of the expenses hence making health care readily available.  </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Analyze organizational structure, design, culture and climate in relation to environmental forces.</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 xml:space="preserve">        A business has to thrive despite having both external and internal forces affecting it. In a healthcare organization, it is affected positively when the sales are driven high on the scale ladder. At the same time, negative impacts may occur. They are experienced when costs of goods sold are increased. Climate can affect the transmission of diseases in many ways. How the distribution of diseases vectors and the size of their population is mostly affected by the climate of the local area. In addition, there is some evidence to suggest that pathogens can be spread from one region to another along air streams or by the wind. This means that climate being an external factor that can rarely be controlled affects the health organization in one way or another. Culture also plays a major role in a health organization. Some of the key cultural factors that determine the quality of delivery of services include the cost of care, value for money, most ethical values, professionalism and many more. Pride (2017). The external environment of an organization is said to be an entity that exists outside the boundary of that organization. Though these entities are outside the organization, they are of great importance for the growth, development, and survival of that organization. In most instances, an organization has little or no power over its environs. However, this organization needs to inculcate either proactive or reactive response to monitor and adapt to the abrupt changes that occur. The most significant environmental domains that have influence on any organization are as follows;</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lastRenderedPageBreak/>
        <w:t>•    Competition. In the technological world that we are all living in, it is common to have many organizations selling similar products to the same market as your organization. In such geographical areas, it is important to know who your competitors are, the strategies they use to advertise and sell and any offshore activities that they are involved in. Globally, one should oversee any similar companies across the oceans for the sake of keeping it top in the business world.in the health industry, the way to maintain a great competition is by providing quality services, being innovative mostly in the technological world and having the patient as your number one priority.</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    Customers/clients.  This may be observed as the most critical environmental domain. This is because the customers are the end users of the products and services you manufacture, process or provide. An organization should analyze customers' preferences. In a world of trends, people tend to like or dislike some products and it is an organization to accommodate them by changing the products until the customers' desires and cravings are given. In the business world, the customer is always said to be right hence the need to satisfy them. In a health organization, the patients are the customers hence they should be well cared for. Giving them the best medical attention and treating them right.</w:t>
      </w: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    Laws and regulations. Organizations are set up in countries that are going through social and political changes. Countries tend to create, amend or abolish certain laws and this will definitely have additional cost on an organization. Such changes may be in the technology, additional fees like the legal fees and tax and many more changes. An organization should comply with the set laws for the smooth running of the business.</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lastRenderedPageBreak/>
        <w:t>•    Resources. For any organization to have its business going on normally, external resources are required. These resources are skilled workers, raw materials, and finance. There should be a good number of employed graduates who have acquired the required skills to keep the company on track. Employees include doctors, nurses, and social health workers. For the raw materials, it is important to keep them flowing to prevent the organization from coming to a standstill. Examples of raw materials include transport facilities, leased space, drugs, medical equipment etc. Finance which can be in form of cash, savings or credit cards provides any necessary support to keep the business running.</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    Technology. For any production to be done, technological tools, internet, communications and everything is revolving around technology hence the need to keep your organization upgraded to the current era of technology.</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 xml:space="preserve">    Organiza</w:t>
      </w:r>
      <w:r>
        <w:rPr>
          <w:rFonts w:ascii="Times New Roman" w:hAnsi="Times New Roman" w:cs="Times New Roman"/>
          <w:sz w:val="24"/>
          <w:szCs w:val="24"/>
        </w:rPr>
        <w:t>tion's internal environment</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There are many threats and opportunities that are connected to the external environment. When these things are related to the strengths and weakness of an internal environment, the competence of an organization can be determined. Unlike the external environment where an organization does not have control over the external factors, in the internal environment, an organization has complete power over them hence this determines the success of the work done.</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It is essential to have a great leadership in any organization. This is because leadership and management skills are the backbones to any organization. Good management can either build or collapse an organization. Some of the internal factors that might affect the running of a health organization are as follows;</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lastRenderedPageBreak/>
        <w:t>•    Employees. Employees risk is very vital. Their welfare should be considered for the success of the organization. However, there are risks associated with them such as industrial action. Strikes always bring losses to the company hence ways of avoiding them should be considered.</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    Innovation. Let's take an example of a company that manufactures health tools. In order to remain relevant in the industry, an organization should embrace the new technology and always ensure their workers are well trained. Failure to become innovative poses danger of remaining stagnant, boring and loss of value to the customers due to its irrelevance. Mick, (1990)</w:t>
      </w: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 xml:space="preserve">•    Strategic risks. Customers' preference controls the production. A health organization may fail to offer services like provision of certain drugs or health tools to their customers. Due to the advancement in technology, a customer may render the services or products overpriced or outdated hence the need to strategize on curbing most risks likely to arise. Kavaler, Spiegel, (1997). </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    The organization and operational management. An organization should ensure accurate data entry and storage to avoid loss. This will increase the customer's confidence in them. The IT systems should also be checked regularly to avoid faulty running hence keep the organization reliable to its customers.</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 xml:space="preserve">There are key structural features in the healthcare industry that determine the forces governing the competition. Traditionally, the competition involved things like the price, quality, convenience, and superiority of certain products. However, in the recent global marketing, competition revolves around technology and innovation. In the long run, costs are reduced hence making services more available to everyone in the society. Some of the forces that govern the </w:t>
      </w:r>
      <w:r w:rsidRPr="00144560">
        <w:rPr>
          <w:rFonts w:ascii="Times New Roman" w:hAnsi="Times New Roman" w:cs="Times New Roman"/>
          <w:sz w:val="24"/>
          <w:szCs w:val="24"/>
        </w:rPr>
        <w:lastRenderedPageBreak/>
        <w:t>competition may include the bargaining power of the buyers, new entrants, rivalry among competitors, bargaining power of suppliers and lastly but not least threats of substitute products.</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Conclusion</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In conclusion, one requires having adequate knowledge of both the external and internal factors for an organization to continue with its production and service delivery. Doing things the right way increases the chances of an organization making huge amounts of money despite having similar organizations in its locality.</w:t>
      </w:r>
    </w:p>
    <w:p w:rsidR="00144560" w:rsidRPr="00144560" w:rsidRDefault="00144560" w:rsidP="00144560">
      <w:pPr>
        <w:rPr>
          <w:rFonts w:ascii="Times New Roman" w:hAnsi="Times New Roman" w:cs="Times New Roman"/>
          <w:sz w:val="24"/>
          <w:szCs w:val="24"/>
        </w:rPr>
      </w:pPr>
      <w:r w:rsidRPr="00144560">
        <w:rPr>
          <w:rFonts w:ascii="Times New Roman" w:hAnsi="Times New Roman" w:cs="Times New Roman"/>
          <w:sz w:val="24"/>
          <w:szCs w:val="24"/>
        </w:rPr>
        <w:t xml:space="preserve">    </w:t>
      </w: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Pr="00144560" w:rsidRDefault="00144560" w:rsidP="00144560">
      <w:pPr>
        <w:rPr>
          <w:rFonts w:ascii="Times New Roman" w:hAnsi="Times New Roman" w:cs="Times New Roman"/>
          <w:sz w:val="24"/>
          <w:szCs w:val="24"/>
        </w:rPr>
      </w:pPr>
    </w:p>
    <w:p w:rsidR="00144560" w:rsidRDefault="00144560" w:rsidP="00144560">
      <w:pPr>
        <w:rPr>
          <w:rFonts w:ascii="Times New Roman" w:hAnsi="Times New Roman" w:cs="Times New Roman"/>
          <w:sz w:val="24"/>
          <w:szCs w:val="24"/>
        </w:rPr>
      </w:pPr>
    </w:p>
    <w:p w:rsidR="00144560" w:rsidRPr="00144560" w:rsidRDefault="00144560" w:rsidP="00144560">
      <w:pPr>
        <w:ind w:firstLine="720"/>
        <w:jc w:val="center"/>
        <w:rPr>
          <w:rFonts w:ascii="Times New Roman" w:hAnsi="Times New Roman" w:cs="Times New Roman"/>
          <w:b/>
          <w:sz w:val="24"/>
          <w:szCs w:val="24"/>
        </w:rPr>
      </w:pPr>
      <w:r w:rsidRPr="00144560">
        <w:rPr>
          <w:rFonts w:ascii="Times New Roman" w:hAnsi="Times New Roman" w:cs="Times New Roman"/>
          <w:b/>
          <w:sz w:val="24"/>
          <w:szCs w:val="24"/>
        </w:rPr>
        <w:lastRenderedPageBreak/>
        <w:t>References</w:t>
      </w:r>
    </w:p>
    <w:p w:rsidR="00144560" w:rsidRPr="00144560" w:rsidRDefault="00144560" w:rsidP="00144560">
      <w:pPr>
        <w:ind w:firstLine="720"/>
        <w:rPr>
          <w:rFonts w:ascii="Times New Roman" w:hAnsi="Times New Roman" w:cs="Times New Roman"/>
          <w:sz w:val="24"/>
          <w:szCs w:val="24"/>
        </w:rPr>
      </w:pPr>
      <w:r w:rsidRPr="00144560">
        <w:rPr>
          <w:rFonts w:ascii="Times New Roman" w:hAnsi="Times New Roman" w:cs="Times New Roman"/>
          <w:sz w:val="24"/>
          <w:szCs w:val="24"/>
        </w:rPr>
        <w:t>Pride, W. M. (2017). Foundations of business. New York</w:t>
      </w:r>
    </w:p>
    <w:p w:rsidR="00144560" w:rsidRPr="00144560" w:rsidRDefault="00144560" w:rsidP="00144560">
      <w:pPr>
        <w:ind w:firstLine="720"/>
        <w:rPr>
          <w:rFonts w:ascii="Times New Roman" w:hAnsi="Times New Roman" w:cs="Times New Roman"/>
          <w:sz w:val="24"/>
          <w:szCs w:val="24"/>
        </w:rPr>
      </w:pPr>
      <w:r w:rsidRPr="00144560">
        <w:rPr>
          <w:rFonts w:ascii="Times New Roman" w:hAnsi="Times New Roman" w:cs="Times New Roman"/>
          <w:sz w:val="24"/>
          <w:szCs w:val="24"/>
        </w:rPr>
        <w:t>Ashkenas, R. N. (2002). The boundaryless organization: Breaking the chains of organizational structure. San Francisco, CA: Jossey-Bass.</w:t>
      </w:r>
    </w:p>
    <w:p w:rsidR="00144560" w:rsidRPr="00144560" w:rsidRDefault="00144560" w:rsidP="00144560">
      <w:pPr>
        <w:ind w:firstLine="720"/>
        <w:rPr>
          <w:rFonts w:ascii="Times New Roman" w:hAnsi="Times New Roman" w:cs="Times New Roman"/>
          <w:sz w:val="24"/>
          <w:szCs w:val="24"/>
        </w:rPr>
      </w:pPr>
      <w:r w:rsidRPr="00144560">
        <w:rPr>
          <w:rFonts w:ascii="Times New Roman" w:hAnsi="Times New Roman" w:cs="Times New Roman"/>
          <w:sz w:val="24"/>
          <w:szCs w:val="24"/>
        </w:rPr>
        <w:t>Kavaler, F., &amp; Spiegel, A. D. (1997). Risk management in health care institutions: A strategic approach. Sudbury, Mass: Jones and Bartlett Publishers.</w:t>
      </w:r>
    </w:p>
    <w:p w:rsidR="00144560" w:rsidRPr="00144560" w:rsidRDefault="00144560" w:rsidP="00144560">
      <w:pPr>
        <w:ind w:firstLine="720"/>
        <w:rPr>
          <w:rFonts w:ascii="Times New Roman" w:hAnsi="Times New Roman" w:cs="Times New Roman"/>
          <w:sz w:val="24"/>
          <w:szCs w:val="24"/>
        </w:rPr>
      </w:pPr>
      <w:r w:rsidRPr="00144560">
        <w:rPr>
          <w:rFonts w:ascii="Times New Roman" w:hAnsi="Times New Roman" w:cs="Times New Roman"/>
          <w:sz w:val="24"/>
          <w:szCs w:val="24"/>
        </w:rPr>
        <w:t>Mick, S. S. (1990). Innovations in health care delivery: Insights for organization theory. San Francisco: Jossey-Bass Publishers.</w:t>
      </w:r>
    </w:p>
    <w:p w:rsidR="00144560" w:rsidRPr="00144560" w:rsidRDefault="00144560" w:rsidP="00144560">
      <w:pPr>
        <w:ind w:firstLine="720"/>
        <w:rPr>
          <w:rFonts w:ascii="Times New Roman" w:hAnsi="Times New Roman" w:cs="Times New Roman"/>
          <w:sz w:val="24"/>
          <w:szCs w:val="24"/>
        </w:rPr>
      </w:pPr>
      <w:r w:rsidRPr="00144560">
        <w:rPr>
          <w:rFonts w:ascii="Times New Roman" w:hAnsi="Times New Roman" w:cs="Times New Roman"/>
          <w:sz w:val="24"/>
          <w:szCs w:val="24"/>
        </w:rPr>
        <w:t>Noe, R. A. (2013). Human resource management: Gaining a competitive advantage. New York: McGraw-Hill/Irwin</w:t>
      </w:r>
    </w:p>
    <w:p w:rsidR="00EC41D6" w:rsidRPr="00144560" w:rsidRDefault="00144560" w:rsidP="00144560">
      <w:pPr>
        <w:ind w:firstLine="720"/>
        <w:rPr>
          <w:szCs w:val="24"/>
        </w:rPr>
      </w:pPr>
      <w:r w:rsidRPr="00144560">
        <w:rPr>
          <w:rFonts w:ascii="Times New Roman" w:hAnsi="Times New Roman" w:cs="Times New Roman"/>
          <w:sz w:val="24"/>
          <w:szCs w:val="24"/>
        </w:rPr>
        <w:t>Pride, W. M. (2017). Foundations of business. New York</w:t>
      </w:r>
    </w:p>
    <w:sectPr w:rsidR="00EC41D6" w:rsidRPr="00144560" w:rsidSect="000A5B1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5A94" w:rsidRDefault="00585A94" w:rsidP="000A5B1E">
      <w:pPr>
        <w:spacing w:after="0" w:line="240" w:lineRule="auto"/>
      </w:pPr>
      <w:r>
        <w:separator/>
      </w:r>
    </w:p>
  </w:endnote>
  <w:endnote w:type="continuationSeparator" w:id="1">
    <w:p w:rsidR="00585A94" w:rsidRDefault="00585A94" w:rsidP="000A5B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5A94" w:rsidRDefault="00585A94" w:rsidP="000A5B1E">
      <w:pPr>
        <w:spacing w:after="0" w:line="240" w:lineRule="auto"/>
      </w:pPr>
      <w:r>
        <w:separator/>
      </w:r>
    </w:p>
  </w:footnote>
  <w:footnote w:type="continuationSeparator" w:id="1">
    <w:p w:rsidR="00585A94" w:rsidRDefault="00585A94" w:rsidP="000A5B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60" w:rsidRDefault="00144560">
    <w:pPr>
      <w:pStyle w:val="Header"/>
      <w:jc w:val="right"/>
    </w:pPr>
    <w:r>
      <w:t xml:space="preserve">STRUCTURAL ORGANIZATIONS IN HEALTH ORGANIZATIONS </w:t>
    </w:r>
    <w:r>
      <w:tab/>
    </w:r>
    <w:sdt>
      <w:sdtPr>
        <w:id w:val="87242817"/>
        <w:docPartObj>
          <w:docPartGallery w:val="Page Numbers (Top of Page)"/>
          <w:docPartUnique/>
        </w:docPartObj>
      </w:sdtPr>
      <w:sdtContent>
        <w:fldSimple w:instr=" PAGE   \* MERGEFORMAT ">
          <w:r>
            <w:rPr>
              <w:noProof/>
            </w:rPr>
            <w:t>2</w:t>
          </w:r>
        </w:fldSimple>
      </w:sdtContent>
    </w:sdt>
  </w:p>
  <w:p w:rsidR="00144560" w:rsidRDefault="001445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242811"/>
      <w:docPartObj>
        <w:docPartGallery w:val="Page Numbers (Top of Page)"/>
        <w:docPartUnique/>
      </w:docPartObj>
    </w:sdtPr>
    <w:sdtContent>
      <w:p w:rsidR="00144560" w:rsidRDefault="00144560">
        <w:pPr>
          <w:pStyle w:val="Header"/>
          <w:jc w:val="right"/>
        </w:pPr>
        <w:r>
          <w:t>Running Head: STRUCTURAL ORGANIZATIONS IN HEALTH ORGANIZATIONS</w:t>
        </w:r>
        <w:r>
          <w:tab/>
        </w:r>
        <w:fldSimple w:instr=" PAGE   \* MERGEFORMAT ">
          <w:r>
            <w:rPr>
              <w:noProof/>
            </w:rPr>
            <w:t>1</w:t>
          </w:r>
        </w:fldSimple>
      </w:p>
    </w:sdtContent>
  </w:sdt>
  <w:p w:rsidR="00144560" w:rsidRDefault="0014456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D9079A"/>
    <w:multiLevelType w:val="hybridMultilevel"/>
    <w:tmpl w:val="865E2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D720078"/>
    <w:multiLevelType w:val="hybridMultilevel"/>
    <w:tmpl w:val="8C566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0"/>
    <w:footnote w:id="1"/>
  </w:footnotePr>
  <w:endnotePr>
    <w:endnote w:id="0"/>
    <w:endnote w:id="1"/>
  </w:endnotePr>
  <w:compat/>
  <w:rsids>
    <w:rsidRoot w:val="002A02AA"/>
    <w:rsid w:val="0009195F"/>
    <w:rsid w:val="000A5B1E"/>
    <w:rsid w:val="00144560"/>
    <w:rsid w:val="002A02AA"/>
    <w:rsid w:val="002F3AA1"/>
    <w:rsid w:val="003A45F8"/>
    <w:rsid w:val="00465408"/>
    <w:rsid w:val="00490554"/>
    <w:rsid w:val="004C33A8"/>
    <w:rsid w:val="0054386B"/>
    <w:rsid w:val="00585A94"/>
    <w:rsid w:val="00741C8D"/>
    <w:rsid w:val="00766296"/>
    <w:rsid w:val="008070C0"/>
    <w:rsid w:val="00915675"/>
    <w:rsid w:val="009B023E"/>
    <w:rsid w:val="00A2649F"/>
    <w:rsid w:val="00A551E3"/>
    <w:rsid w:val="00B240F4"/>
    <w:rsid w:val="00DA1C90"/>
    <w:rsid w:val="00E24467"/>
    <w:rsid w:val="00E31B69"/>
    <w:rsid w:val="00EC41D6"/>
    <w:rsid w:val="00F569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A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2AA"/>
    <w:pPr>
      <w:ind w:left="720"/>
      <w:contextualSpacing/>
    </w:pPr>
  </w:style>
  <w:style w:type="paragraph" w:styleId="z-TopofForm">
    <w:name w:val="HTML Top of Form"/>
    <w:basedOn w:val="Normal"/>
    <w:next w:val="Normal"/>
    <w:link w:val="z-TopofFormChar"/>
    <w:hidden/>
    <w:uiPriority w:val="99"/>
    <w:semiHidden/>
    <w:unhideWhenUsed/>
    <w:rsid w:val="0091567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15675"/>
    <w:rPr>
      <w:rFonts w:ascii="Arial" w:eastAsia="Times New Roman" w:hAnsi="Arial" w:cs="Arial"/>
      <w:vanish/>
      <w:sz w:val="16"/>
      <w:szCs w:val="16"/>
    </w:rPr>
  </w:style>
  <w:style w:type="paragraph" w:styleId="Header">
    <w:name w:val="header"/>
    <w:basedOn w:val="Normal"/>
    <w:link w:val="HeaderChar"/>
    <w:uiPriority w:val="99"/>
    <w:unhideWhenUsed/>
    <w:rsid w:val="000A5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B1E"/>
  </w:style>
  <w:style w:type="paragraph" w:styleId="Footer">
    <w:name w:val="footer"/>
    <w:basedOn w:val="Normal"/>
    <w:link w:val="FooterChar"/>
    <w:uiPriority w:val="99"/>
    <w:unhideWhenUsed/>
    <w:rsid w:val="000A5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B1E"/>
  </w:style>
</w:styles>
</file>

<file path=word/webSettings.xml><?xml version="1.0" encoding="utf-8"?>
<w:webSettings xmlns:r="http://schemas.openxmlformats.org/officeDocument/2006/relationships" xmlns:w="http://schemas.openxmlformats.org/wordprocessingml/2006/main">
  <w:divs>
    <w:div w:id="653292836">
      <w:bodyDiv w:val="1"/>
      <w:marLeft w:val="0"/>
      <w:marRight w:val="0"/>
      <w:marTop w:val="0"/>
      <w:marBottom w:val="0"/>
      <w:divBdr>
        <w:top w:val="none" w:sz="0" w:space="0" w:color="auto"/>
        <w:left w:val="none" w:sz="0" w:space="0" w:color="auto"/>
        <w:bottom w:val="none" w:sz="0" w:space="0" w:color="auto"/>
        <w:right w:val="none" w:sz="0" w:space="0" w:color="auto"/>
      </w:divBdr>
      <w:divsChild>
        <w:div w:id="472871201">
          <w:marLeft w:val="0"/>
          <w:marRight w:val="0"/>
          <w:marTop w:val="0"/>
          <w:marBottom w:val="0"/>
          <w:divBdr>
            <w:top w:val="none" w:sz="0" w:space="0" w:color="auto"/>
            <w:left w:val="none" w:sz="0" w:space="0" w:color="auto"/>
            <w:bottom w:val="single" w:sz="6" w:space="3" w:color="D0D4D7"/>
            <w:right w:val="none" w:sz="0" w:space="0" w:color="auto"/>
          </w:divBdr>
          <w:divsChild>
            <w:div w:id="139770145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5265375">
      <w:bodyDiv w:val="1"/>
      <w:marLeft w:val="0"/>
      <w:marRight w:val="0"/>
      <w:marTop w:val="0"/>
      <w:marBottom w:val="0"/>
      <w:divBdr>
        <w:top w:val="none" w:sz="0" w:space="0" w:color="auto"/>
        <w:left w:val="none" w:sz="0" w:space="0" w:color="auto"/>
        <w:bottom w:val="none" w:sz="0" w:space="0" w:color="auto"/>
        <w:right w:val="none" w:sz="0" w:space="0" w:color="auto"/>
      </w:divBdr>
      <w:divsChild>
        <w:div w:id="1435633662">
          <w:marLeft w:val="0"/>
          <w:marRight w:val="0"/>
          <w:marTop w:val="0"/>
          <w:marBottom w:val="0"/>
          <w:divBdr>
            <w:top w:val="none" w:sz="0" w:space="0" w:color="auto"/>
            <w:left w:val="none" w:sz="0" w:space="0" w:color="auto"/>
            <w:bottom w:val="single" w:sz="6" w:space="3" w:color="D0D4D7"/>
            <w:right w:val="none" w:sz="0" w:space="0" w:color="auto"/>
          </w:divBdr>
          <w:divsChild>
            <w:div w:id="110180276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319580798">
      <w:bodyDiv w:val="1"/>
      <w:marLeft w:val="0"/>
      <w:marRight w:val="0"/>
      <w:marTop w:val="0"/>
      <w:marBottom w:val="0"/>
      <w:divBdr>
        <w:top w:val="none" w:sz="0" w:space="0" w:color="auto"/>
        <w:left w:val="none" w:sz="0" w:space="0" w:color="auto"/>
        <w:bottom w:val="none" w:sz="0" w:space="0" w:color="auto"/>
        <w:right w:val="none" w:sz="0" w:space="0" w:color="auto"/>
      </w:divBdr>
      <w:divsChild>
        <w:div w:id="1676886176">
          <w:marLeft w:val="0"/>
          <w:marRight w:val="0"/>
          <w:marTop w:val="0"/>
          <w:marBottom w:val="0"/>
          <w:divBdr>
            <w:top w:val="none" w:sz="0" w:space="0" w:color="auto"/>
            <w:left w:val="none" w:sz="0" w:space="0" w:color="auto"/>
            <w:bottom w:val="single" w:sz="6" w:space="3" w:color="D0D4D7"/>
            <w:right w:val="none" w:sz="0" w:space="0" w:color="auto"/>
          </w:divBdr>
          <w:divsChild>
            <w:div w:id="19194348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30236233">
      <w:bodyDiv w:val="1"/>
      <w:marLeft w:val="0"/>
      <w:marRight w:val="0"/>
      <w:marTop w:val="0"/>
      <w:marBottom w:val="0"/>
      <w:divBdr>
        <w:top w:val="none" w:sz="0" w:space="0" w:color="auto"/>
        <w:left w:val="none" w:sz="0" w:space="0" w:color="auto"/>
        <w:bottom w:val="none" w:sz="0" w:space="0" w:color="auto"/>
        <w:right w:val="none" w:sz="0" w:space="0" w:color="auto"/>
      </w:divBdr>
      <w:divsChild>
        <w:div w:id="1032458772">
          <w:marLeft w:val="0"/>
          <w:marRight w:val="0"/>
          <w:marTop w:val="0"/>
          <w:marBottom w:val="0"/>
          <w:divBdr>
            <w:top w:val="none" w:sz="0" w:space="0" w:color="auto"/>
            <w:left w:val="none" w:sz="0" w:space="0" w:color="auto"/>
            <w:bottom w:val="single" w:sz="6" w:space="3" w:color="D0D4D7"/>
            <w:right w:val="none" w:sz="0" w:space="0" w:color="auto"/>
          </w:divBdr>
          <w:divsChild>
            <w:div w:id="72942146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2F245-7B34-48AA-8392-9AB91C420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1562</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benni</dc:creator>
  <cp:lastModifiedBy>user</cp:lastModifiedBy>
  <cp:revision>2</cp:revision>
  <dcterms:created xsi:type="dcterms:W3CDTF">2018-01-20T13:32:00Z</dcterms:created>
  <dcterms:modified xsi:type="dcterms:W3CDTF">2018-01-20T13:32:00Z</dcterms:modified>
</cp:coreProperties>
</file>